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793CA5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793CA5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927"/>
        <w:gridCol w:w="4928"/>
      </w:tblGrid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0302100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Medical Physics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2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Science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non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Physics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Prof Dr. Mohammad Al-Share'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first 2016/2017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 xml:space="preserve"> Sunday and Tuesday 9-10 and 10-11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C04ED4">
              <w:rPr>
                <w:rStyle w:val="a8"/>
                <w:i w:val="0"/>
                <w:iCs w:val="0"/>
                <w:sz w:val="28"/>
                <w:szCs w:val="28"/>
              </w:rPr>
              <w:t>Monday 12-1, Tuesday 11-12 and Wednesday 11-12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46457F" w:rsidRDefault="00D974C8" w:rsidP="0046457F">
      <w:pPr>
        <w:jc w:val="right"/>
        <w:rPr>
          <w:b/>
          <w:bCs/>
          <w:sz w:val="28"/>
          <w:szCs w:val="28"/>
        </w:rPr>
      </w:pPr>
      <w:r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</w:t>
      </w:r>
      <w:r w:rsidR="00607BF3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</w:t>
      </w:r>
      <w:r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</w:t>
      </w:r>
      <w:r w:rsidR="00607BF3" w:rsidRPr="00BC17BB">
        <w:rPr>
          <w:sz w:val="28"/>
          <w:szCs w:val="28"/>
          <w:lang w:bidi="ar-JO"/>
        </w:rPr>
        <w:t>The course will cover some fundamental physical concepts such as units, on</w:t>
      </w:r>
      <w:r w:rsidR="0046457F" w:rsidRPr="00BC17BB">
        <w:rPr>
          <w:sz w:val="28"/>
          <w:szCs w:val="28"/>
          <w:lang w:bidi="ar-JO"/>
        </w:rPr>
        <w:t>e</w:t>
      </w:r>
      <w:r w:rsidR="00607BF3" w:rsidRPr="00BC17BB">
        <w:rPr>
          <w:sz w:val="28"/>
          <w:szCs w:val="28"/>
          <w:lang w:bidi="ar-JO"/>
        </w:rPr>
        <w:t xml:space="preserve"> dimensional motion, two dimensional motion, Newton's laws, </w:t>
      </w:r>
      <w:r w:rsidR="0046457F" w:rsidRPr="00BC17BB">
        <w:rPr>
          <w:sz w:val="28"/>
          <w:szCs w:val="28"/>
          <w:lang w:bidi="ar-JO"/>
        </w:rPr>
        <w:t>work</w:t>
      </w:r>
      <w:r w:rsidR="008B6CD9" w:rsidRPr="00BC17BB">
        <w:rPr>
          <w:sz w:val="28"/>
          <w:szCs w:val="28"/>
          <w:lang w:bidi="ar-JO"/>
        </w:rPr>
        <w:t>,</w:t>
      </w:r>
      <w:r w:rsidR="0046457F" w:rsidRPr="00BC17BB">
        <w:rPr>
          <w:sz w:val="28"/>
          <w:szCs w:val="28"/>
          <w:lang w:bidi="ar-JO"/>
        </w:rPr>
        <w:t xml:space="preserve"> energy and power</w:t>
      </w:r>
      <w:r w:rsidR="00BC17BB">
        <w:rPr>
          <w:sz w:val="28"/>
          <w:szCs w:val="28"/>
          <w:lang w:bidi="ar-JO"/>
        </w:rPr>
        <w:t>,</w:t>
      </w:r>
      <w:r w:rsidR="0046457F" w:rsidRPr="00BC17BB">
        <w:rPr>
          <w:sz w:val="28"/>
          <w:szCs w:val="28"/>
          <w:u w:val="single"/>
        </w:rPr>
        <w:t xml:space="preserve"> </w:t>
      </w:r>
      <w:r w:rsidR="0046457F" w:rsidRPr="00BC17BB">
        <w:rPr>
          <w:sz w:val="28"/>
          <w:szCs w:val="28"/>
        </w:rPr>
        <w:t xml:space="preserve">Temperature And The Behavior Of Gases, The Mechanics Of Nonviscous Fluids, Viscous Fluid Flow &amp; Cohesive Forces In Liquids, Electric Forces, Fields And Potentails &amp; Ohm's Law, Wave Properties Of Light, Mirrors, Lenses and Imaging Systems, Radioactivity, Ionization Radiation </w:t>
      </w:r>
      <w:r w:rsidR="0046457F">
        <w:rPr>
          <w:sz w:val="28"/>
          <w:szCs w:val="28"/>
        </w:rPr>
        <w:t xml:space="preserve">. </w:t>
      </w:r>
    </w:p>
    <w:p w:rsidR="00192FF2" w:rsidRDefault="00607BF3" w:rsidP="00607BF3">
      <w:pPr>
        <w:tabs>
          <w:tab w:val="left" w:pos="-241"/>
        </w:tabs>
        <w:bidi w:val="0"/>
        <w:ind w:left="42" w:right="-180"/>
        <w:rPr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</w:t>
      </w:r>
      <w:r w:rsidR="00D974C8"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74C8">
        <w:rPr>
          <w:b/>
          <w:bCs/>
          <w:sz w:val="28"/>
          <w:szCs w:val="28"/>
        </w:rPr>
        <w:t xml:space="preserve"> </w:t>
      </w: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974C8" w:rsidRPr="00BC17BB" w:rsidRDefault="00952AA1" w:rsidP="00952AA1">
      <w:pPr>
        <w:pStyle w:val="a9"/>
        <w:bidi w:val="0"/>
        <w:rPr>
          <w:sz w:val="28"/>
          <w:szCs w:val="28"/>
        </w:rPr>
      </w:pPr>
      <w:r w:rsidRPr="00BC17BB">
        <w:rPr>
          <w:b/>
          <w:bCs/>
          <w:sz w:val="28"/>
          <w:szCs w:val="28"/>
          <w:lang w:bidi="ar-JO"/>
        </w:rPr>
        <w:t>St</w:t>
      </w:r>
      <w:r w:rsidRPr="00BC17BB">
        <w:rPr>
          <w:sz w:val="28"/>
          <w:szCs w:val="28"/>
        </w:rPr>
        <w:t xml:space="preserve">udents should Know some fundamental physical concepts </w:t>
      </w:r>
      <w:r w:rsidRPr="00BC17BB">
        <w:rPr>
          <w:sz w:val="28"/>
          <w:szCs w:val="28"/>
          <w:lang w:bidi="ar-JO"/>
        </w:rPr>
        <w:t>such as units, one dimensional motion, two dimensional motion, Newton's laws, work</w:t>
      </w:r>
      <w:r w:rsidR="008B6CD9" w:rsidRPr="00BC17BB">
        <w:rPr>
          <w:sz w:val="28"/>
          <w:szCs w:val="28"/>
          <w:lang w:bidi="ar-JO"/>
        </w:rPr>
        <w:t>,</w:t>
      </w:r>
      <w:r w:rsidRPr="00BC17BB">
        <w:rPr>
          <w:sz w:val="28"/>
          <w:szCs w:val="28"/>
          <w:lang w:bidi="ar-JO"/>
        </w:rPr>
        <w:t xml:space="preserve"> energy and power,</w:t>
      </w:r>
      <w:r w:rsidRPr="00BC17BB">
        <w:rPr>
          <w:sz w:val="28"/>
          <w:szCs w:val="28"/>
          <w:u w:val="single"/>
        </w:rPr>
        <w:t xml:space="preserve"> </w:t>
      </w:r>
      <w:r w:rsidRPr="00BC17BB">
        <w:rPr>
          <w:sz w:val="28"/>
          <w:szCs w:val="28"/>
        </w:rPr>
        <w:t>Temperature And The Behavior Of Gases, The Mechanics Of Nonviscous Fluids, Viscous Fluid Flow &amp; Cohesive Forces In Liquids, Electric Forces, Fields And Potentails &amp; Ohm's Law, Wave Properties Of Light, Mirrors, Lenses and Imaging Systems, Radioactivity, Ionization Radiation .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lastRenderedPageBreak/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D73A49" w:rsidP="00D73A49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S</w:t>
      </w:r>
      <w:r>
        <w:rPr>
          <w:sz w:val="28"/>
          <w:szCs w:val="28"/>
        </w:rPr>
        <w:t xml:space="preserve">tudents should have acquire the techniques of solving </w:t>
      </w:r>
      <w:r w:rsidR="008B6CD9">
        <w:rPr>
          <w:sz w:val="28"/>
          <w:szCs w:val="28"/>
        </w:rPr>
        <w:t>physics problems</w:t>
      </w:r>
    </w:p>
    <w:p w:rsidR="00D974C8" w:rsidRPr="00D974C8" w:rsidRDefault="00D974C8" w:rsidP="00BC17BB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  <w:r w:rsidR="008B6CD9" w:rsidRPr="008B6CD9">
        <w:rPr>
          <w:rFonts w:ascii="Sakkal Majalla" w:hAnsi="Sakkal Majalla" w:cs="Sakkal Majalla"/>
          <w:b/>
          <w:bCs/>
          <w:sz w:val="32"/>
          <w:szCs w:val="32"/>
          <w:lang w:bidi="ar-JO"/>
        </w:rPr>
        <w:t xml:space="preserve"> </w:t>
      </w:r>
      <w:r w:rsidR="008B6CD9">
        <w:rPr>
          <w:rFonts w:ascii="Sakkal Majalla" w:hAnsi="Sakkal Majalla" w:cs="Sakkal Majalla"/>
          <w:b/>
          <w:bCs/>
          <w:sz w:val="32"/>
          <w:szCs w:val="32"/>
          <w:lang w:bidi="ar-JO"/>
        </w:rPr>
        <w:t>S</w:t>
      </w:r>
      <w:r w:rsidR="008B6CD9">
        <w:rPr>
          <w:sz w:val="28"/>
          <w:szCs w:val="28"/>
        </w:rPr>
        <w:t>tudents should have acquire the techniques to connect the physical concepts tog</w:t>
      </w:r>
      <w:r w:rsidR="00BC17BB">
        <w:rPr>
          <w:sz w:val="28"/>
          <w:szCs w:val="28"/>
        </w:rPr>
        <w:t>e</w:t>
      </w:r>
      <w:r w:rsidR="008B6CD9">
        <w:rPr>
          <w:sz w:val="28"/>
          <w:szCs w:val="28"/>
        </w:rPr>
        <w:t>ther.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pStyle w:val="a9"/>
        <w:numPr>
          <w:ilvl w:val="0"/>
          <w:numId w:val="6"/>
        </w:numPr>
        <w:bidi w:val="0"/>
        <w:rPr>
          <w:b/>
          <w:bCs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4959"/>
        <w:gridCol w:w="3879"/>
        <w:gridCol w:w="1062"/>
      </w:tblGrid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C255B2" w:rsidP="00C255B2">
            <w:pPr>
              <w:bidi w:val="0"/>
              <w:ind w:left="360" w:right="-118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Text: Physics/ J. A. Kane &amp; M. M. Sternheim</w:t>
            </w:r>
          </w:p>
        </w:tc>
        <w:tc>
          <w:tcPr>
            <w:tcW w:w="38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8B6CD9" w:rsidP="008B6CD9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U</w:t>
            </w:r>
            <w:r w:rsidR="00607BF3">
              <w:rPr>
                <w:rFonts w:ascii="Simplified Arabic" w:hAnsi="Simplified Arabic" w:cs="Simplified Arabic"/>
                <w:lang w:bidi="ar-JO"/>
              </w:rPr>
              <w:t>nits</w:t>
            </w:r>
            <w:r>
              <w:rPr>
                <w:rFonts w:ascii="Simplified Arabic" w:hAnsi="Simplified Arabic" w:cs="Simplified Arabic"/>
                <w:lang w:bidi="ar-JO"/>
              </w:rPr>
              <w:t xml:space="preserve"> &amp; Dimensions</w:t>
            </w: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B6CD9" w:rsidP="008B6CD9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One </w:t>
            </w: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dimensional motion</w:t>
            </w: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B6CD9" w:rsidP="008B6CD9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two dimensional motion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B6CD9" w:rsidP="008B6CD9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Newton's laws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B6CD9" w:rsidP="008F4D9F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Work</w:t>
            </w:r>
            <w:r>
              <w:rPr>
                <w:rFonts w:ascii="Sakkal Majalla" w:hAnsi="Sakkal Majalla" w:cs="Sakkal Majalla"/>
                <w:sz w:val="32"/>
                <w:szCs w:val="32"/>
                <w:lang w:bidi="ar-JO"/>
              </w:rPr>
              <w:t>,</w:t>
            </w: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 xml:space="preserve"> energy 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F4D9F" w:rsidP="008B6CD9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52AA1">
              <w:rPr>
                <w:rFonts w:ascii="Sakkal Majalla" w:hAnsi="Sakkal Majalla" w:cs="Sakkal Majalla"/>
                <w:sz w:val="32"/>
                <w:szCs w:val="32"/>
                <w:lang w:bidi="ar-JO"/>
              </w:rPr>
              <w:t>power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F4D9F" w:rsidP="008B6CD9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Temperature And The Behavior Of Gases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F4D9F" w:rsidP="008F4D9F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B4D71">
              <w:rPr>
                <w:sz w:val="28"/>
                <w:szCs w:val="28"/>
              </w:rPr>
              <w:t>The Mechanics Of Nonviscous Fluids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9B4D71">
              <w:rPr>
                <w:sz w:val="28"/>
                <w:szCs w:val="28"/>
              </w:rPr>
              <w:t>Viscous Fluid Flow</w:t>
            </w:r>
            <w:r>
              <w:rPr>
                <w:sz w:val="28"/>
                <w:szCs w:val="28"/>
              </w:rPr>
              <w:t xml:space="preserve"> &amp; Cohesive Forces In Liquids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Electric Forces, Fields And Potentails &amp; Ohm's Law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</w:rPr>
            </w:pPr>
            <w:r w:rsidRPr="003A45D4">
              <w:rPr>
                <w:sz w:val="28"/>
                <w:szCs w:val="28"/>
              </w:rPr>
              <w:t>Wave Properties Of Light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 w:rsidRPr="003A45D4">
              <w:rPr>
                <w:sz w:val="28"/>
                <w:szCs w:val="28"/>
              </w:rPr>
              <w:t>Mirrors</w:t>
            </w:r>
            <w:r>
              <w:rPr>
                <w:sz w:val="28"/>
                <w:szCs w:val="28"/>
              </w:rPr>
              <w:t>, Lenses and Imaging Systems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Radioactivity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Ionization Radiation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A5A22" w:rsidP="00CA5A22">
            <w:pPr>
              <w:bidi w:val="0"/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J. A. Kane &amp; M. M. Sternheim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sz w:val="28"/>
                <w:szCs w:val="28"/>
              </w:rPr>
              <w:t>Ionization Radiation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59775A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8344B3" w:rsidP="008344B3">
            <w:pPr>
              <w:bidi w:val="0"/>
              <w:ind w:left="477" w:right="-180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Final Exam</w:t>
            </w: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BC17BB" w:rsidRDefault="00BC17BB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</w:p>
    <w:p w:rsidR="00D974C8" w:rsidRPr="003D140A" w:rsidRDefault="00D974C8" w:rsidP="00BC17BB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lastRenderedPageBreak/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A72230" w:rsidRDefault="00A72230" w:rsidP="0059775A">
            <w:pPr>
              <w:bidi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The concepts and laws will be presented</w:t>
            </w:r>
            <w:r w:rsidR="008A3FFD">
              <w:rPr>
                <w:sz w:val="28"/>
                <w:szCs w:val="28"/>
              </w:rPr>
              <w:t xml:space="preserve"> to the students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A72230" w:rsidRDefault="00A72230" w:rsidP="0059775A">
            <w:pPr>
              <w:bidi w:val="0"/>
              <w:rPr>
                <w:sz w:val="28"/>
                <w:szCs w:val="28"/>
                <w:rtl/>
              </w:rPr>
            </w:pPr>
            <w:r w:rsidRPr="00A72230">
              <w:rPr>
                <w:sz w:val="28"/>
                <w:szCs w:val="28"/>
              </w:rPr>
              <w:t>Some examples</w:t>
            </w:r>
            <w:r>
              <w:rPr>
                <w:sz w:val="28"/>
                <w:szCs w:val="28"/>
              </w:rPr>
              <w:t xml:space="preserve"> will be solved and discussed with the students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A72230" w:rsidRDefault="00A72230" w:rsidP="00A72230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Some experiments will be performed by the  students to demonstrate the laws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8A3FFD" w:rsidRDefault="004716DC" w:rsidP="004716DC">
            <w:pPr>
              <w:bidi w:val="0"/>
              <w:jc w:val="both"/>
              <w:rPr>
                <w:sz w:val="28"/>
                <w:szCs w:val="28"/>
                <w:lang w:bidi="ar-JO"/>
              </w:rPr>
            </w:pPr>
            <w:r w:rsidRPr="008A3FFD">
              <w:rPr>
                <w:sz w:val="28"/>
                <w:szCs w:val="28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F552A8" w:rsidP="00F552A8">
            <w:pPr>
              <w:bidi w:val="0"/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sz w:val="28"/>
                <w:szCs w:val="28"/>
                <w:lang w:bidi="ar-JO"/>
              </w:rPr>
              <w:t>25/10/2016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8A3FFD" w:rsidRDefault="004716DC" w:rsidP="004716DC">
            <w:pPr>
              <w:bidi w:val="0"/>
              <w:jc w:val="both"/>
              <w:rPr>
                <w:sz w:val="28"/>
                <w:szCs w:val="28"/>
                <w:lang w:bidi="ar-JO"/>
              </w:rPr>
            </w:pPr>
            <w:r w:rsidRPr="008A3FFD">
              <w:rPr>
                <w:sz w:val="28"/>
                <w:szCs w:val="28"/>
                <w:lang w:bidi="ar-JO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8A3FFD" w:rsidRDefault="004716DC" w:rsidP="008A3FF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 w:rsidRPr="008A3FFD">
              <w:rPr>
                <w:sz w:val="28"/>
                <w:szCs w:val="28"/>
                <w:lang w:bidi="ar-JO"/>
              </w:rPr>
              <w:t>24/11/2016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4716DC" w:rsidP="004716DC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8A3FFD" w:rsidRDefault="004716DC" w:rsidP="004716DC">
            <w:pPr>
              <w:bidi w:val="0"/>
              <w:jc w:val="both"/>
              <w:rPr>
                <w:sz w:val="28"/>
                <w:szCs w:val="28"/>
                <w:lang w:bidi="ar-JO"/>
              </w:rPr>
            </w:pPr>
            <w:r w:rsidRPr="008A3FFD">
              <w:rPr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BC17BB" w:rsidRDefault="00BC17BB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BC17BB" w:rsidRDefault="00BC17BB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</w:rPr>
      </w:pPr>
    </w:p>
    <w:p w:rsidR="00D974C8" w:rsidRPr="003D140A" w:rsidRDefault="00D974C8" w:rsidP="00BC17BB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lastRenderedPageBreak/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Pr="00BC17BB" w:rsidRDefault="00D974C8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</w:t>
      </w:r>
      <w:r w:rsidR="00E9454C" w:rsidRPr="00E9454C">
        <w:rPr>
          <w:rFonts w:ascii="Simplified Arabic" w:hAnsi="Simplified Arabic" w:cs="Simplified Arabic"/>
          <w:b/>
          <w:bCs/>
          <w:lang w:bidi="ar-JO"/>
        </w:rPr>
        <w:t xml:space="preserve"> </w:t>
      </w:r>
      <w:r w:rsidR="00E9454C" w:rsidRPr="00BC17BB">
        <w:rPr>
          <w:b/>
          <w:bCs/>
          <w:sz w:val="28"/>
          <w:szCs w:val="28"/>
          <w:lang w:bidi="ar-JO"/>
        </w:rPr>
        <w:t>Physics/ J. A. Kane &amp; M. M. Sternheim</w:t>
      </w:r>
      <w:r w:rsidRPr="00BC17BB">
        <w:rPr>
          <w:b/>
          <w:bCs/>
          <w:sz w:val="28"/>
          <w:szCs w:val="28"/>
          <w:rtl/>
          <w:lang w:bidi="ar-JO"/>
        </w:rPr>
        <w:t>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A5C" w:rsidP="00D97A5C">
            <w:pPr>
              <w:bidi w:val="0"/>
              <w:spacing w:line="204" w:lineRule="auto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Home works 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C5" w:rsidRDefault="003638C5" w:rsidP="00724F9E">
      <w:r>
        <w:separator/>
      </w:r>
    </w:p>
  </w:endnote>
  <w:endnote w:type="continuationSeparator" w:id="1">
    <w:p w:rsidR="003638C5" w:rsidRDefault="003638C5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C5" w:rsidRDefault="003638C5" w:rsidP="00724F9E">
      <w:r>
        <w:separator/>
      </w:r>
    </w:p>
  </w:footnote>
  <w:footnote w:type="continuationSeparator" w:id="1">
    <w:p w:rsidR="003638C5" w:rsidRDefault="003638C5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70F02"/>
    <w:rsid w:val="00192FF2"/>
    <w:rsid w:val="001B4D66"/>
    <w:rsid w:val="002067E0"/>
    <w:rsid w:val="003638C5"/>
    <w:rsid w:val="003D140A"/>
    <w:rsid w:val="004558D5"/>
    <w:rsid w:val="0046457F"/>
    <w:rsid w:val="004716DC"/>
    <w:rsid w:val="004D3D42"/>
    <w:rsid w:val="00553C6A"/>
    <w:rsid w:val="0059775A"/>
    <w:rsid w:val="005B1026"/>
    <w:rsid w:val="00607BF3"/>
    <w:rsid w:val="006420BE"/>
    <w:rsid w:val="00680183"/>
    <w:rsid w:val="006C3B29"/>
    <w:rsid w:val="006E3AD2"/>
    <w:rsid w:val="00724F9E"/>
    <w:rsid w:val="00793CA5"/>
    <w:rsid w:val="008344B3"/>
    <w:rsid w:val="008A3FFD"/>
    <w:rsid w:val="008B6CD9"/>
    <w:rsid w:val="008F4D9F"/>
    <w:rsid w:val="00952AA1"/>
    <w:rsid w:val="009B242D"/>
    <w:rsid w:val="00A72230"/>
    <w:rsid w:val="00BC17BB"/>
    <w:rsid w:val="00C04ED4"/>
    <w:rsid w:val="00C255B2"/>
    <w:rsid w:val="00C36C24"/>
    <w:rsid w:val="00CA5A22"/>
    <w:rsid w:val="00D238EA"/>
    <w:rsid w:val="00D73A49"/>
    <w:rsid w:val="00D974C8"/>
    <w:rsid w:val="00D97A5C"/>
    <w:rsid w:val="00DC6940"/>
    <w:rsid w:val="00E37638"/>
    <w:rsid w:val="00E9454C"/>
    <w:rsid w:val="00F5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DED25-80F1-4200-B203-31C5C5556E68}"/>
</file>

<file path=customXml/itemProps2.xml><?xml version="1.0" encoding="utf-8"?>
<ds:datastoreItem xmlns:ds="http://schemas.openxmlformats.org/officeDocument/2006/customXml" ds:itemID="{58FBBF8F-5D1A-4337-8B64-5D3FCB203A9F}"/>
</file>

<file path=customXml/itemProps3.xml><?xml version="1.0" encoding="utf-8"?>
<ds:datastoreItem xmlns:ds="http://schemas.openxmlformats.org/officeDocument/2006/customXml" ds:itemID="{88350E9C-6307-49CD-BCE9-64E4A81DE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2018-02-07T07:28:00Z</dcterms:created>
  <dcterms:modified xsi:type="dcterms:W3CDTF">2018-02-07T07:28:00Z</dcterms:modified>
</cp:coreProperties>
</file>